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EAC" w:rsidRDefault="00AA2EAC" w:rsidP="00AA2EAC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УКАЗ</w:t>
      </w:r>
    </w:p>
    <w:p w:rsidR="00AA2EAC" w:rsidRDefault="00AA2EAC" w:rsidP="00AA2EAC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ПРЕЗИДЕНТА РЕСПУБЛИКИ ТАТАРСТАН</w:t>
      </w:r>
    </w:p>
    <w:p w:rsidR="00AA2EAC" w:rsidRDefault="00AA2EAC" w:rsidP="00AA2EAC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О ПРАЗДНОВАНИИ 70-Й ГОДОВЩИНЫ ПОБЕДЫ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ВЕЛИКОЙ</w:t>
      </w:r>
    </w:p>
    <w:p w:rsidR="00AA2EAC" w:rsidRDefault="00AA2EAC" w:rsidP="00AA2EAC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ОТЕЧЕСТВЕННОЙ ВОЙНЕ 1941 - 1945 ГОДОВ</w:t>
      </w:r>
    </w:p>
    <w:p w:rsidR="00AA2EAC" w:rsidRDefault="00AA2EAC" w:rsidP="00AA2EAC">
      <w:pPr>
        <w:shd w:val="clear" w:color="auto" w:fill="FFFFFF"/>
        <w:jc w:val="center"/>
        <w:rPr>
          <w:color w:val="000000"/>
        </w:rPr>
      </w:pP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В ознаменование 70-й годовщины Победы в Великой Отечественной войне 1941 - 1945 годов ПОСТАНОВЛЯЮ:</w:t>
      </w:r>
    </w:p>
    <w:p w:rsidR="00AA2EAC" w:rsidRDefault="00AA2EAC" w:rsidP="00AA2EAC">
      <w:pPr>
        <w:shd w:val="clear" w:color="auto" w:fill="FFFFFF"/>
        <w:rPr>
          <w:color w:val="000000"/>
        </w:rPr>
      </w:pP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1. Провести в 2012 - 2015 годах в районах и городах Республики Татарстан торжественные мероприятия, посвященные 70-й годовщине Победы в Великой Отечественной войне 1941 - 1945 годов.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2. Образовать организационный комитет по подготовке и проведению празднования в Республике Татарстан 70-й годовщины Победы в Великой Отечественной войне 1941 - 1945 годов (далее - Организационный комитет).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3. Утвердить Положение об Организационном комитете (приложение № 1) и его состав (приложение № 2).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4. Кабинету Министров Республики Татарстан:</w:t>
      </w:r>
    </w:p>
    <w:p w:rsidR="00AA2EAC" w:rsidRDefault="00AA2EAC" w:rsidP="00AA2EAC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в двухмесячный срок разработать с учетом предложений Организационного комитета и утвердить план мероприятий по подготовке и проведению празднования 70-й годовщины Победы в Великой Отечественной войне 1941 - 1945 годов с указанием сроков их проведения, ответственных исполнителей, объемов и источников финансирования, а также обеспечить контроль за его реализацией;</w:t>
      </w:r>
      <w:proofErr w:type="gramEnd"/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принять иные решения, обеспечивающие реализацию настоящего Указа.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5. Предложить главам муниципальных районов и городских округов Республики Татарстан образовать организационные комитеты и утвердить планы мероприятий по подготовке и проведению празднования 70-й годовщины Победы в Великой Отечественной войне 1941 - 1945 годов в соответствующих муниципальных образованиях.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6. Министерству культуры Республики Татарстан, открытому акционерному обществу "ТАТМЕДИА", открытому акционерному обществу "Телерадиокомпания "Новый Век" организовать освещение в средствах массовой информации проведения мероприятий, посвященных празднованию 70-й годовщины Победы в Великой Отечественной войне 1941 - 1945 годов.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7. Настоящий Указ вступает в силу со дня его подписания.</w:t>
      </w:r>
    </w:p>
    <w:p w:rsidR="00AA2EAC" w:rsidRDefault="00AA2EAC" w:rsidP="00AA2EAC">
      <w:pPr>
        <w:shd w:val="clear" w:color="auto" w:fill="FFFFFF"/>
        <w:rPr>
          <w:color w:val="000000"/>
        </w:rPr>
      </w:pP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Президент Республики Татарстан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Р.Н.МИННИХАНОВ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Казань, Кремль 9 октября 2012 года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№ УП-861</w:t>
      </w:r>
    </w:p>
    <w:p w:rsidR="00AA2EAC" w:rsidRDefault="00AA2EAC" w:rsidP="00AA2EAC">
      <w:pPr>
        <w:shd w:val="clear" w:color="auto" w:fill="FFFFFF"/>
        <w:rPr>
          <w:color w:val="000000"/>
        </w:rPr>
      </w:pP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Приложение № 1 к Указу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Президента Республики Татарстан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от 9 октября 2012 г. № УП-861</w:t>
      </w:r>
    </w:p>
    <w:p w:rsidR="00AA2EAC" w:rsidRDefault="00AA2EAC" w:rsidP="00AA2EAC">
      <w:pPr>
        <w:shd w:val="clear" w:color="auto" w:fill="FFFFFF"/>
        <w:rPr>
          <w:color w:val="000000"/>
        </w:rPr>
      </w:pPr>
    </w:p>
    <w:p w:rsidR="00AA2EAC" w:rsidRDefault="00AA2EAC" w:rsidP="00AA2EAC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ПОЛОЖЕНИЕ</w:t>
      </w:r>
    </w:p>
    <w:p w:rsidR="00AA2EAC" w:rsidRDefault="00AA2EAC" w:rsidP="00AA2EAC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ОБ ОРГАНИЗАЦИОННОМ КОМИТЕТЕ ПО ПОДГОТОВКЕ И ПРОВЕДЕНИЮ</w:t>
      </w:r>
    </w:p>
    <w:p w:rsidR="00AA2EAC" w:rsidRDefault="00AA2EAC" w:rsidP="00AA2EAC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ПРАЗДНОВАНИЯ В РЕСПУБЛИКЕ ТАТАРСТАН 70-Й ГОДОВЩИНЫ ПОБЕДЫ</w:t>
      </w:r>
    </w:p>
    <w:p w:rsidR="00AA2EAC" w:rsidRDefault="00AA2EAC" w:rsidP="00AA2EAC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В ВЕЛИКОЙ ОТЕЧЕСТВЕННОЙ ВОЙНЕ 1941 - 1945 ГОДОВ</w:t>
      </w:r>
    </w:p>
    <w:p w:rsidR="00AA2EAC" w:rsidRDefault="00AA2EAC" w:rsidP="00AA2EAC">
      <w:pPr>
        <w:shd w:val="clear" w:color="auto" w:fill="FFFFFF"/>
        <w:rPr>
          <w:color w:val="000000"/>
        </w:rPr>
      </w:pP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 xml:space="preserve">Организационный комитет по подготовке и проведению празднования в Республике Татарстан 70-й годовщины Победы в Великой Отечественной войне 1941 - 1945 годов (далее - Организационный комитет) образован в целях подготовки и проведения в </w:t>
      </w:r>
      <w:r>
        <w:rPr>
          <w:color w:val="000000"/>
        </w:rPr>
        <w:lastRenderedPageBreak/>
        <w:t>Республике Татарстан торжественных мероприятий, посвященных 70-й годовщине Победы в Великой Отечественной войне 1941 - 1945 годов, а также обеспечения координации деятельности органов государственной власти Республики Татарстан, территориальных органов федеральных органов исполнительной</w:t>
      </w:r>
      <w:proofErr w:type="gramEnd"/>
      <w:r>
        <w:rPr>
          <w:color w:val="000000"/>
        </w:rPr>
        <w:t xml:space="preserve"> власти, органов местного самоуправления муниципальных образований Республики Татарстан (далее - органы местного самоуправления), общественных объединений, предприятий, учреждений и организаций, участвующих в реализации вышеуказанных мероприятий.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2. Организационный комитет в своей деятельности руководствуется Конституцией Российской Федерации, Конституцией Республики Татарстан, федеральными законами и законами Республики Татарстан, указами и распоряжениями Президента Российской Федерации и Президента Республики Татарстан, постановлениями и распоряжениями Правительства Российской Федерации, а также настоящим Положением.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3. Положение об Организационном комитете и его состав утверждаются Президентом Республики Татарстан.</w:t>
      </w:r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>4. Основными задачами Организационного комитета являются:</w:t>
      </w:r>
    </w:p>
    <w:p w:rsidR="00AA2EAC" w:rsidRDefault="00AA2EAC" w:rsidP="00AA2EAC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разработка предложений в план мероприятий по подготовке и проведению празднования 70-й годовщины Победы в Великой Отечественной войне 1941 - 1945 годов (далее - План мероприятий);</w:t>
      </w:r>
      <w:proofErr w:type="gramEnd"/>
    </w:p>
    <w:p w:rsidR="00AA2EAC" w:rsidRDefault="00AA2EAC" w:rsidP="00AA2EAC">
      <w:pPr>
        <w:shd w:val="clear" w:color="auto" w:fill="FFFFFF"/>
        <w:rPr>
          <w:color w:val="000000"/>
        </w:rPr>
      </w:pPr>
      <w:r>
        <w:rPr>
          <w:color w:val="000000"/>
        </w:rPr>
        <w:t xml:space="preserve">обеспечение </w:t>
      </w:r>
      <w:proofErr w:type="gramStart"/>
      <w:r>
        <w:rPr>
          <w:color w:val="000000"/>
        </w:rPr>
        <w:t>координации деятельности органов государственной власти Республики</w:t>
      </w:r>
      <w:proofErr w:type="gramEnd"/>
      <w:r>
        <w:rPr>
          <w:color w:val="000000"/>
        </w:rPr>
        <w:t xml:space="preserve"> Татарстан, территориальных органов федеральных органов исполнительной власти, органов местного самоуправления, общественных объединений, предприятий, учреждений и организаций по решению задач, связанных с выполнением Плана мероприятий;</w:t>
      </w:r>
    </w:p>
    <w:p w:rsidR="00AA2EAC" w:rsidRDefault="00AA2EAC" w:rsidP="00AA2EAC"/>
    <w:p w:rsidR="00AA2EAC" w:rsidRDefault="00AA2EAC" w:rsidP="00AA2EAC">
      <w:pPr>
        <w:shd w:val="clear" w:color="auto" w:fill="FFFFFF"/>
        <w:rPr>
          <w:color w:val="000000"/>
        </w:rPr>
      </w:pP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Фаррахов</w:t>
      </w:r>
      <w:proofErr w:type="spellEnd"/>
      <w:r>
        <w:rPr>
          <w:color w:val="000000"/>
        </w:rPr>
        <w:t xml:space="preserve">                министр здравоохранения Республики Татарстан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Айрат </w:t>
      </w:r>
      <w:proofErr w:type="spellStart"/>
      <w:r>
        <w:rPr>
          <w:color w:val="000000"/>
        </w:rPr>
        <w:t>Закиевич</w:t>
      </w:r>
      <w:proofErr w:type="spellEnd"/>
    </w:p>
    <w:p w:rsidR="00AA2EAC" w:rsidRDefault="00AA2EAC" w:rsidP="00AA2EAC">
      <w:pPr>
        <w:shd w:val="clear" w:color="auto" w:fill="FFFFFF"/>
        <w:rPr>
          <w:color w:val="000000"/>
        </w:rPr>
      </w:pP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Фаттахов                министр образования и науки Республики Татарстан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Энгель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Навапович</w:t>
      </w:r>
      <w:proofErr w:type="spellEnd"/>
    </w:p>
    <w:p w:rsidR="00AA2EAC" w:rsidRDefault="00AA2EAC" w:rsidP="00AA2EAC">
      <w:pPr>
        <w:shd w:val="clear" w:color="auto" w:fill="FFFFFF"/>
        <w:rPr>
          <w:color w:val="000000"/>
        </w:rPr>
      </w:pP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Хабибуллин              начальник   Главного    управления    Министерства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Рафис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Завдатович</w:t>
      </w:r>
      <w:proofErr w:type="spellEnd"/>
      <w:r>
        <w:rPr>
          <w:color w:val="000000"/>
        </w:rPr>
        <w:t xml:space="preserve">        Российской   Федерации   по   делам    гражданской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обороны,  чрезвычайным  ситуациям   и   ликвидации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последствий  стихийных  бедствий   по   Республике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Татарстан - министр по делам гражданской обороны и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чрезвычайным ситуациям Республики Татарстан</w:t>
      </w:r>
    </w:p>
    <w:p w:rsidR="00AA2EAC" w:rsidRDefault="00AA2EAC" w:rsidP="00AA2EAC">
      <w:pPr>
        <w:shd w:val="clear" w:color="auto" w:fill="FFFFFF"/>
        <w:rPr>
          <w:color w:val="000000"/>
        </w:rPr>
      </w:pP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Хайруллин               председатель   Общественной   палаты    Республики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Ильгиз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Калимуллович</w:t>
      </w:r>
      <w:proofErr w:type="spellEnd"/>
      <w:r>
        <w:rPr>
          <w:color w:val="000000"/>
        </w:rPr>
        <w:t xml:space="preserve">     Татарстан (по согласованию)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Хохорин</w:t>
      </w:r>
      <w:proofErr w:type="spellEnd"/>
      <w:r>
        <w:rPr>
          <w:color w:val="000000"/>
        </w:rPr>
        <w:t xml:space="preserve">                 министр внутренних  дел  по  Республике  Татарстан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Артем Валерьевич        (по согласованию)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Черепанов </w:t>
      </w:r>
      <w:proofErr w:type="gramStart"/>
      <w:r>
        <w:rPr>
          <w:color w:val="000000"/>
        </w:rPr>
        <w:t>Михаил</w:t>
      </w:r>
      <w:proofErr w:type="gramEnd"/>
      <w:r>
        <w:rPr>
          <w:color w:val="000000"/>
        </w:rPr>
        <w:t xml:space="preserve">        заведующий    филиалом     Национального     музея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Валерьевич              Республики   Татарстан   "Музей-мемориал   Великой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</w:t>
      </w:r>
      <w:proofErr w:type="gramStart"/>
      <w:r>
        <w:rPr>
          <w:color w:val="000000"/>
        </w:rPr>
        <w:t>Отечественной  войны  в  Казанском   Кремле"   (по</w:t>
      </w:r>
      <w:proofErr w:type="gramEnd"/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согласованию)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Шайхразиев</w:t>
      </w:r>
      <w:proofErr w:type="spellEnd"/>
      <w:r>
        <w:rPr>
          <w:color w:val="000000"/>
        </w:rPr>
        <w:t xml:space="preserve">              глава    муниципального     образования     "город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Василь </w:t>
      </w:r>
      <w:proofErr w:type="spellStart"/>
      <w:r>
        <w:rPr>
          <w:color w:val="000000"/>
        </w:rPr>
        <w:t>Габтелгаязович</w:t>
      </w:r>
      <w:proofErr w:type="spellEnd"/>
      <w:r>
        <w:rPr>
          <w:color w:val="000000"/>
        </w:rPr>
        <w:t xml:space="preserve">   Набережные Челны" (по согласованию)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Шайхутдинов</w:t>
      </w:r>
      <w:proofErr w:type="spellEnd"/>
      <w:r>
        <w:rPr>
          <w:color w:val="000000"/>
        </w:rPr>
        <w:t xml:space="preserve">             заместитель Премьер-министра Республики  Татарстан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Роман Александрович     - министр  информатизации   и   связи   Республики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Татарстан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lastRenderedPageBreak/>
        <w:t xml:space="preserve"> Шакиров </w:t>
      </w:r>
      <w:proofErr w:type="spellStart"/>
      <w:r>
        <w:rPr>
          <w:color w:val="000000"/>
        </w:rPr>
        <w:t>Минсагит</w:t>
      </w:r>
      <w:proofErr w:type="spellEnd"/>
      <w:r>
        <w:rPr>
          <w:color w:val="000000"/>
        </w:rPr>
        <w:t xml:space="preserve">        председатель  Совета   муниципальных   образований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Закирович</w:t>
      </w:r>
      <w:proofErr w:type="spellEnd"/>
      <w:r>
        <w:rPr>
          <w:color w:val="000000"/>
        </w:rPr>
        <w:t xml:space="preserve">               Республики Татарстан (по согласованию)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Шафигуллин</w:t>
      </w:r>
      <w:proofErr w:type="spellEnd"/>
      <w:r>
        <w:rPr>
          <w:color w:val="000000"/>
        </w:rPr>
        <w:t xml:space="preserve">              министр  труда,  занятости  и  социальной   защиты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Айрат </w:t>
      </w:r>
      <w:proofErr w:type="spellStart"/>
      <w:r>
        <w:rPr>
          <w:color w:val="000000"/>
        </w:rPr>
        <w:t>Радинович</w:t>
      </w:r>
      <w:proofErr w:type="spellEnd"/>
      <w:r>
        <w:rPr>
          <w:color w:val="000000"/>
        </w:rPr>
        <w:t xml:space="preserve">         Республики Татарстан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Шигабутдинов</w:t>
      </w:r>
      <w:proofErr w:type="spellEnd"/>
      <w:r>
        <w:rPr>
          <w:color w:val="000000"/>
        </w:rPr>
        <w:t xml:space="preserve">            генеральный   директор   </w:t>
      </w:r>
      <w:proofErr w:type="gramStart"/>
      <w:r>
        <w:rPr>
          <w:color w:val="000000"/>
        </w:rPr>
        <w:t>открытого</w:t>
      </w:r>
      <w:proofErr w:type="gramEnd"/>
      <w:r>
        <w:rPr>
          <w:color w:val="000000"/>
        </w:rPr>
        <w:t xml:space="preserve">    акционерного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Альберт </w:t>
      </w:r>
      <w:proofErr w:type="spellStart"/>
      <w:r>
        <w:rPr>
          <w:color w:val="000000"/>
        </w:rPr>
        <w:t>Кашафович</w:t>
      </w:r>
      <w:proofErr w:type="spellEnd"/>
      <w:r>
        <w:rPr>
          <w:color w:val="000000"/>
        </w:rPr>
        <w:t xml:space="preserve">       общества "ТАИФ" (по согласованию)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Юлашев</w:t>
      </w:r>
      <w:proofErr w:type="spellEnd"/>
      <w:r>
        <w:rPr>
          <w:color w:val="000000"/>
        </w:rPr>
        <w:t xml:space="preserve">                  председатель  общественной  организации  ветеранов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Ахат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Гайнулович</w:t>
      </w:r>
      <w:proofErr w:type="spellEnd"/>
      <w:r>
        <w:rPr>
          <w:color w:val="000000"/>
        </w:rPr>
        <w:t xml:space="preserve">         (инвалидов)  войны  и  военной  службы  Республики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                        Татарстан (по согласованию)</w:t>
      </w:r>
    </w:p>
    <w:p w:rsidR="00AA2EAC" w:rsidRDefault="00AA2EAC" w:rsidP="00AA2E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Якупов</w:t>
      </w:r>
      <w:proofErr w:type="spellEnd"/>
      <w:r>
        <w:rPr>
          <w:color w:val="000000"/>
        </w:rPr>
        <w:t xml:space="preserve">                  руководитель  Агентства  инвестиционного  развития</w:t>
      </w:r>
    </w:p>
    <w:p w:rsidR="00AA2EAC" w:rsidRPr="00627BE6" w:rsidRDefault="00AA2EAC" w:rsidP="00AA2EAC">
      <w:r>
        <w:rPr>
          <w:color w:val="000000"/>
        </w:rPr>
        <w:t xml:space="preserve"> </w:t>
      </w:r>
      <w:proofErr w:type="spellStart"/>
      <w:r>
        <w:rPr>
          <w:color w:val="000000"/>
        </w:rPr>
        <w:t>Линар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Габдельнурович</w:t>
      </w:r>
      <w:proofErr w:type="spellEnd"/>
      <w:r>
        <w:rPr>
          <w:color w:val="000000"/>
        </w:rPr>
        <w:t xml:space="preserve">    Республики Татарстан</w:t>
      </w:r>
    </w:p>
    <w:p w:rsidR="00264611" w:rsidRDefault="00AA2EAC">
      <w:bookmarkStart w:id="0" w:name="_GoBack"/>
      <w:bookmarkEnd w:id="0"/>
    </w:p>
    <w:sectPr w:rsidR="00264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AA6"/>
    <w:rsid w:val="006370DD"/>
    <w:rsid w:val="0089641C"/>
    <w:rsid w:val="00986AA6"/>
    <w:rsid w:val="00AA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5301</Characters>
  <Application>Microsoft Office Word</Application>
  <DocSecurity>0</DocSecurity>
  <Lines>44</Lines>
  <Paragraphs>12</Paragraphs>
  <ScaleCrop>false</ScaleCrop>
  <Company/>
  <LinksUpToDate>false</LinksUpToDate>
  <CharactersWithSpaces>6218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Свтлана</dc:creator>
  <cp:keywords/>
  <dc:description/>
  <cp:lastModifiedBy>Свтлана</cp:lastModifiedBy>
  <cp:revision>2</cp:revision>
  <dcterms:created xsi:type="dcterms:W3CDTF">2015-02-18T06:57:00Z</dcterms:created>
  <dcterms:modified xsi:type="dcterms:W3CDTF">2015-02-18T06:57:00Z</dcterms:modified>
</cp:coreProperties>
</file>